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河南财经政法大学2021年秋季开学返校前14天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健康监测记录表</w:t>
      </w:r>
    </w:p>
    <w:p>
      <w:pPr>
        <w:spacing w:line="420" w:lineRule="exact"/>
        <w:jc w:val="left"/>
        <w:rPr>
          <w:rFonts w:ascii="Calibri" w:hAnsi="Calibri" w:eastAsia="Calibri"/>
          <w:kern w:val="0"/>
          <w:sz w:val="42"/>
          <w:szCs w:val="42"/>
        </w:rPr>
      </w:pPr>
    </w:p>
    <w:p>
      <w:pPr>
        <w:tabs>
          <w:tab w:val="left" w:pos="4085"/>
        </w:tabs>
        <w:jc w:val="left"/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>院系：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 xml:space="preserve"> 班级：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 xml:space="preserve"> 姓名：</w:t>
      </w:r>
      <w:r>
        <w:rPr>
          <w:rFonts w:hint="eastAsia" w:ascii="楷体" w:hAnsi="楷体" w:eastAsia="楷体" w:cs="楷体"/>
          <w:kern w:val="0"/>
          <w:sz w:val="28"/>
          <w:szCs w:val="28"/>
          <w:u w:val="single" w:color="000000"/>
        </w:rPr>
        <w:t xml:space="preserve">            </w:t>
      </w:r>
    </w:p>
    <w:p>
      <w:pPr>
        <w:spacing w:before="4" w:line="200" w:lineRule="exact"/>
        <w:jc w:val="left"/>
        <w:rPr>
          <w:rFonts w:ascii="Calibri" w:hAnsi="Calibri" w:eastAsia="Calibri"/>
          <w:kern w:val="0"/>
          <w:sz w:val="20"/>
          <w:szCs w:val="20"/>
        </w:rPr>
      </w:pPr>
    </w:p>
    <w:tbl>
      <w:tblPr>
        <w:tblStyle w:val="2"/>
        <w:tblW w:w="84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2045"/>
        <w:gridCol w:w="1905"/>
        <w:gridCol w:w="3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  <w:rPr>
                <w:rFonts w:ascii="黑体" w:hAnsi="黑体" w:eastAsia="黑体"/>
                <w:lang w:eastAsia="en-US"/>
              </w:rPr>
            </w:pPr>
            <w:r>
              <w:rPr>
                <w:rFonts w:hint="eastAsia" w:ascii="黑体" w:hAnsi="黑体" w:eastAsia="黑体"/>
                <w:lang w:eastAsia="en-US"/>
              </w:rPr>
              <w:t>序号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lang w:eastAsia="en-US"/>
              </w:rPr>
            </w:pPr>
            <w:r>
              <w:rPr>
                <w:rFonts w:hint="eastAsia" w:ascii="黑体" w:hAnsi="黑体" w:eastAsia="黑体"/>
                <w:lang w:eastAsia="en-US"/>
              </w:rPr>
              <w:t>日期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体温（℃）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黑体" w:hAnsi="黑体" w:eastAsia="黑体"/>
                <w:kern w:val="0"/>
              </w:rPr>
              <w:t>是否有干咳、乏力、腹泻等症状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9" w:firstLineChars="218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    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64C6"/>
    <w:rsid w:val="2A2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2021-10-15T02:54:00Z</dcterms:created>
  <dc:creator>精灵</dc:creator>
  <cp:lastModifiedBy>精灵</cp:lastModifiedBy>
  <dcterms:modified xsi:type="dcterms:W3CDTF">2021-10-15T02:55:51Z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E0859339615A43408A6F76703B710E56</vt:lpwstr>
  </property>
</Properties>
</file>